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Max Muster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Musterstraße 2/16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1000 Wien</w:t>
        <w:tab/>
        <w:tab/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ab/>
        <w:tab/>
        <w:t xml:space="preserve">EINSCHREIBEN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Wizz Air Hungary Ltd.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6372" w:firstLine="708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Datum: .............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709" w:hanging="709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Betrifft: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Flug Nr. ............. [</w:t>
      </w:r>
      <w:r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  <w:t xml:space="preserve">zwei Blockbuchstaben, vier Zahlen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]</w:t>
      </w:r>
    </w:p>
    <w:p>
      <w:pPr>
        <w:spacing w:before="0" w:after="0" w:line="240"/>
        <w:ind w:right="0" w:left="709" w:hanging="1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Buchungscode ……… [</w:t>
      </w:r>
      <w:r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  <w:t xml:space="preserve">sechs Stellen aus Blockbuchstaben und/oder Zahlen, steht auf der Buchungsbestätigung/Rechnung ganz oben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]</w:t>
      </w:r>
    </w:p>
    <w:p>
      <w:pPr>
        <w:spacing w:before="0" w:after="0" w:line="240"/>
        <w:ind w:right="0" w:left="709" w:hanging="1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Rückforderung von Gebühr für Check-In am Flughafen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Sehr geehrte Damen und Herren,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Ich buchte unter der Buchungsnummer .............. (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6 Stellen Blockbuchstaben und/oder Zahlen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 den Flug Nr. W6 ….…… von ……….. nach ……………. am……………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Allfällige Flugzeitänderungen habe ich stets durch Log-In in mein Kundenportal und Drücken des entsprechenden Buttons akzeptiert.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Als ich am ….. online einchecken wollte, funktionierte das jedoch nicht. Siehe Screenshots anbei.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Die Klausel in Ihren Beförderungsbedingungen, wonach man bei Problemen mit dem Online Check-In Ihr Call Centre über eine Mehrwertnummer kontaktieren muss (von Österreich aus 0900/373729 zum Preis von EUR 1.081/Minute) ist gröblich benachteiligend und sohin ungültig.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Die Zahlung der € ………. am Flughafen ……….. leistete ich daher unter Vorbehalt der rechtlichen Klärung und Rückforderung.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In diesem Sinne fordere ich Sie auf den Betrag von EUR ……… binnen 14 Tagen auf mein Konto ………………………………………….. (Kontoinhaber, IBAN, BIC, Name der Bank) zu überweisen.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Mit freundlichen Grüßen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Max Muster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